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80" w:rsidRPr="00101680" w:rsidRDefault="00101680" w:rsidP="001016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r w:rsidRPr="0010168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 xml:space="preserve">Информация  в сфере теплоснабжения </w:t>
      </w:r>
    </w:p>
    <w:p w:rsidR="00101680" w:rsidRPr="00101680" w:rsidRDefault="00101680" w:rsidP="0010168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8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ОАО НПО «Наука»</w:t>
      </w:r>
      <w:r w:rsidRPr="00101680">
        <w:rPr>
          <w:rFonts w:ascii="Times New Roman" w:hAnsi="Times New Roman" w:cs="Times New Roman"/>
          <w:b/>
          <w:sz w:val="24"/>
          <w:szCs w:val="24"/>
        </w:rPr>
        <w:t xml:space="preserve"> за 2012 года</w:t>
      </w:r>
    </w:p>
    <w:p w:rsidR="00811750" w:rsidRDefault="00811750" w:rsidP="008117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11750" w:rsidRPr="00811750" w:rsidRDefault="00811750" w:rsidP="0010168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spellStart"/>
      <w:r w:rsidRPr="00811750">
        <w:rPr>
          <w:rFonts w:ascii="Times New Roman" w:eastAsia="Lucida Sans Unicode" w:hAnsi="Times New Roman" w:cs="Times New Roman"/>
          <w:kern w:val="1"/>
          <w:sz w:val="24"/>
          <w:szCs w:val="24"/>
        </w:rPr>
        <w:t>Першинский</w:t>
      </w:r>
      <w:proofErr w:type="spellEnd"/>
      <w:r w:rsidRPr="0081175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филиал ОАО НПО «Наука» осуществляет производство и отпуск тепловой энергии в виде теплоносителя (горячая вода).</w:t>
      </w:r>
      <w:bookmarkStart w:id="0" w:name="_GoBack"/>
      <w:bookmarkEnd w:id="0"/>
    </w:p>
    <w:p w:rsidR="00811750" w:rsidRDefault="00811750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141" w:rsidRDefault="00E814BD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выручка от регулируемой деятельности (тыс. рублей) – </w:t>
      </w:r>
      <w:r w:rsidR="00D33DF6">
        <w:rPr>
          <w:rFonts w:ascii="Times New Roman" w:hAnsi="Times New Roman" w:cs="Times New Roman"/>
          <w:sz w:val="24"/>
          <w:szCs w:val="24"/>
        </w:rPr>
        <w:t>6693,8 (без НДС)</w:t>
      </w:r>
    </w:p>
    <w:p w:rsidR="00D33DF6" w:rsidRDefault="00D33DF6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себестоимость производимых товаров (оказываемых услуг) по регулируемому виду деятельности (тыс. рублей) – 7314,5 (без НДС)</w:t>
      </w:r>
    </w:p>
    <w:p w:rsidR="00E814BD" w:rsidRDefault="00E814BD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покупаемую тепловую энергию (мощность) – </w:t>
      </w:r>
      <w:r w:rsidR="00D33D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E814BD" w:rsidRDefault="00E814BD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топливо с указанием по каждому</w:t>
      </w:r>
      <w:r w:rsidR="00BB233E">
        <w:rPr>
          <w:rFonts w:ascii="Times New Roman" w:hAnsi="Times New Roman" w:cs="Times New Roman"/>
          <w:sz w:val="24"/>
          <w:szCs w:val="24"/>
        </w:rPr>
        <w:t xml:space="preserve"> виду топлива стоимости (за единицу объема), объема и способа его приобретения – </w:t>
      </w:r>
      <w:r w:rsidR="00D33DF6">
        <w:rPr>
          <w:rFonts w:ascii="Times New Roman" w:hAnsi="Times New Roman" w:cs="Times New Roman"/>
          <w:sz w:val="24"/>
          <w:szCs w:val="24"/>
        </w:rPr>
        <w:t>природный газ – 3785,9 тыс. рублей в объеме 1540,637 м3, покупка</w:t>
      </w:r>
    </w:p>
    <w:p w:rsidR="00BB233E" w:rsidRPr="008954A5" w:rsidRDefault="00BB233E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A5">
        <w:rPr>
          <w:rFonts w:ascii="Times New Roman" w:hAnsi="Times New Roman" w:cs="Times New Roman"/>
          <w:sz w:val="24"/>
          <w:szCs w:val="24"/>
        </w:rPr>
        <w:t xml:space="preserve">- расходы на покупаемую электрическую энергию (мощность), потребляемую оборудованием, используемым в технологическом процессе, с указанием средневзвешенной стоимости 1 </w:t>
      </w:r>
      <w:proofErr w:type="spellStart"/>
      <w:r w:rsidRPr="008954A5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8954A5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8954A5">
        <w:rPr>
          <w:rFonts w:ascii="Times New Roman" w:hAnsi="Times New Roman" w:cs="Times New Roman"/>
          <w:sz w:val="24"/>
          <w:szCs w:val="24"/>
        </w:rPr>
        <w:t xml:space="preserve"> и об объеме приобретения электрической энергии – </w:t>
      </w:r>
      <w:r w:rsidR="00D70D29" w:rsidRPr="008954A5">
        <w:rPr>
          <w:rFonts w:ascii="Times New Roman" w:hAnsi="Times New Roman" w:cs="Times New Roman"/>
          <w:sz w:val="24"/>
          <w:szCs w:val="24"/>
        </w:rPr>
        <w:t>2,60 рублей за 1 кВт потребленной электроэнергии в 2012 г. (средняя цена без НДС), потреблено в 2012 г. для выработки тепловой энергии – 360189 кВт*час.</w:t>
      </w:r>
    </w:p>
    <w:p w:rsidR="00BB233E" w:rsidRDefault="00BB233E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приобретение холодной воды, используемой в технологическом процессе – </w:t>
      </w:r>
      <w:r w:rsidR="00D33DF6">
        <w:rPr>
          <w:rFonts w:ascii="Times New Roman" w:hAnsi="Times New Roman" w:cs="Times New Roman"/>
          <w:sz w:val="24"/>
          <w:szCs w:val="24"/>
        </w:rPr>
        <w:t>10,8 тыс. рублей</w:t>
      </w:r>
    </w:p>
    <w:p w:rsidR="00BB233E" w:rsidRDefault="00BB233E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химреагенты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используемые в технологическом процессе – </w:t>
      </w:r>
      <w:r w:rsidR="00D33DF6">
        <w:rPr>
          <w:rFonts w:ascii="Times New Roman" w:hAnsi="Times New Roman" w:cs="Times New Roman"/>
          <w:sz w:val="24"/>
          <w:szCs w:val="24"/>
        </w:rPr>
        <w:t>отсутствуют</w:t>
      </w:r>
    </w:p>
    <w:p w:rsidR="00BB233E" w:rsidRDefault="00BB233E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оплату труда и отчисления на социальные нужды основного производственного персонала –</w:t>
      </w:r>
      <w:r w:rsidR="00D33DF6">
        <w:rPr>
          <w:rFonts w:ascii="Times New Roman" w:hAnsi="Times New Roman" w:cs="Times New Roman"/>
          <w:sz w:val="24"/>
          <w:szCs w:val="24"/>
        </w:rPr>
        <w:t xml:space="preserve"> 790,9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33E" w:rsidRDefault="00BB233E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амортизацию основных производственных средств и аренду имущества, используемого в технологическом процессе – </w:t>
      </w:r>
      <w:r w:rsidR="00D33DF6">
        <w:rPr>
          <w:rFonts w:ascii="Times New Roman" w:hAnsi="Times New Roman" w:cs="Times New Roman"/>
          <w:sz w:val="24"/>
          <w:szCs w:val="24"/>
        </w:rPr>
        <w:t>1791,7 тыс. рублей</w:t>
      </w:r>
    </w:p>
    <w:p w:rsidR="00BB233E" w:rsidRPr="008954A5" w:rsidRDefault="00BB233E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4A5">
        <w:rPr>
          <w:rFonts w:ascii="Times New Roman" w:hAnsi="Times New Roman" w:cs="Times New Roman"/>
          <w:sz w:val="24"/>
          <w:szCs w:val="24"/>
        </w:rPr>
        <w:t xml:space="preserve">- общепроизводственные (цеховые) расходы, в том числе расходы на оплату труда и отчисления на социальные нужды – </w:t>
      </w:r>
      <w:r w:rsidR="00D33DF6" w:rsidRPr="008954A5">
        <w:rPr>
          <w:rFonts w:ascii="Times New Roman" w:hAnsi="Times New Roman" w:cs="Times New Roman"/>
          <w:sz w:val="24"/>
          <w:szCs w:val="24"/>
        </w:rPr>
        <w:t>499,94</w:t>
      </w:r>
    </w:p>
    <w:p w:rsidR="00BB233E" w:rsidRDefault="00BB233E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22017">
        <w:rPr>
          <w:rFonts w:ascii="Times New Roman" w:hAnsi="Times New Roman" w:cs="Times New Roman"/>
          <w:sz w:val="24"/>
          <w:szCs w:val="24"/>
        </w:rPr>
        <w:t xml:space="preserve">общехозяйственные (управленческие) расходы, в том числе расходы на оплату труда и отчисления на социальные нужды – </w:t>
      </w:r>
      <w:r w:rsidR="00682FF1">
        <w:rPr>
          <w:rFonts w:ascii="Times New Roman" w:hAnsi="Times New Roman" w:cs="Times New Roman"/>
          <w:sz w:val="24"/>
          <w:szCs w:val="24"/>
        </w:rPr>
        <w:t>отсутствуют</w:t>
      </w:r>
    </w:p>
    <w:p w:rsidR="00322017" w:rsidRDefault="00322017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ремонт (капитальный, текущий) основных производственных средств – </w:t>
      </w:r>
      <w:r w:rsidR="00682FF1">
        <w:rPr>
          <w:rFonts w:ascii="Times New Roman" w:hAnsi="Times New Roman" w:cs="Times New Roman"/>
          <w:sz w:val="24"/>
          <w:szCs w:val="24"/>
        </w:rPr>
        <w:t>58,2 тыс. рублей (текущий ремонт)</w:t>
      </w:r>
    </w:p>
    <w:p w:rsidR="00322017" w:rsidRDefault="00322017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 – </w:t>
      </w:r>
      <w:r w:rsidR="00682FF1">
        <w:rPr>
          <w:rFonts w:ascii="Times New Roman" w:hAnsi="Times New Roman" w:cs="Times New Roman"/>
          <w:sz w:val="24"/>
          <w:szCs w:val="24"/>
        </w:rPr>
        <w:t xml:space="preserve">377,06 тыс. рублей регламентированное техобслуживание </w:t>
      </w:r>
      <w:proofErr w:type="spellStart"/>
      <w:r w:rsidR="00682FF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682FF1">
        <w:rPr>
          <w:rFonts w:ascii="Times New Roman" w:hAnsi="Times New Roman" w:cs="Times New Roman"/>
          <w:sz w:val="24"/>
          <w:szCs w:val="24"/>
        </w:rPr>
        <w:t>-модульной котельной</w:t>
      </w:r>
    </w:p>
    <w:p w:rsidR="00322017" w:rsidRDefault="00322017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103D">
        <w:rPr>
          <w:rFonts w:ascii="Times New Roman" w:hAnsi="Times New Roman" w:cs="Times New Roman"/>
          <w:sz w:val="24"/>
          <w:szCs w:val="24"/>
        </w:rPr>
        <w:t xml:space="preserve">валовая прибыль от продажи товаров и услуг по регулируемому виду деятельности (тыс. рублей) – </w:t>
      </w:r>
      <w:r w:rsidR="00682FF1">
        <w:rPr>
          <w:rFonts w:ascii="Times New Roman" w:hAnsi="Times New Roman" w:cs="Times New Roman"/>
          <w:sz w:val="24"/>
          <w:szCs w:val="24"/>
        </w:rPr>
        <w:t>убыток 620,7 тыс. рублей</w:t>
      </w:r>
    </w:p>
    <w:p w:rsidR="0023103D" w:rsidRDefault="0023103D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изменение стоимости основных фондов, в том числе за счет ввода (вывода) их из эксплуатации (тыс. рублей) – </w:t>
      </w:r>
      <w:r w:rsidR="00682FF1">
        <w:rPr>
          <w:rFonts w:ascii="Times New Roman" w:hAnsi="Times New Roman" w:cs="Times New Roman"/>
          <w:sz w:val="24"/>
          <w:szCs w:val="24"/>
        </w:rPr>
        <w:t>увеличение (ввод в эксплуатацию, модернизация) 4638,1 тыс. рублей</w:t>
      </w:r>
      <w:proofErr w:type="gramEnd"/>
    </w:p>
    <w:p w:rsidR="0023103D" w:rsidRDefault="0023103D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установленная тепловой мощности (Гкал/ч) – 5,1 </w:t>
      </w:r>
    </w:p>
    <w:p w:rsidR="0023103D" w:rsidRDefault="0023103D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DE5">
        <w:rPr>
          <w:rFonts w:ascii="Times New Roman" w:hAnsi="Times New Roman" w:cs="Times New Roman"/>
          <w:sz w:val="24"/>
          <w:szCs w:val="24"/>
        </w:rPr>
        <w:t>присоединенная нагрузка (Гкал/ч) – 2,39</w:t>
      </w:r>
    </w:p>
    <w:p w:rsidR="002A2DE5" w:rsidRDefault="002A2DE5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вырабатываемой регулируемой организацией тепловой энергии (тыс. Гкал) – 12706,39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СНК – 71,39 Гкал; потери в сетях – 392 Гкал</w:t>
      </w:r>
    </w:p>
    <w:p w:rsidR="002A2DE5" w:rsidRDefault="002A2DE5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покупаемой регулируемой организацией тепловой энергии (тыс. Гкал) – отсутствует</w:t>
      </w:r>
    </w:p>
    <w:p w:rsidR="002A2DE5" w:rsidRDefault="002A2DE5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объем тепловой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отпускаемой потребителям, в том числе объем, отпущенной по приборам учета и по нормативам потребления (расчетным методом) (тыс. Гкал) – 12,243</w:t>
      </w:r>
    </w:p>
    <w:p w:rsidR="002A2DE5" w:rsidRDefault="002A2DE5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технологические потери тепловой энергии при передаче по тепловым сетям (процентов) – 3,4</w:t>
      </w:r>
    </w:p>
    <w:p w:rsidR="002A2DE5" w:rsidRDefault="002A2DE5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5F9">
        <w:rPr>
          <w:rFonts w:ascii="Times New Roman" w:hAnsi="Times New Roman" w:cs="Times New Roman"/>
          <w:sz w:val="24"/>
          <w:szCs w:val="24"/>
        </w:rPr>
        <w:t>протяженность магистральных сетей и тепловых вводов (в однотрубном исчислении) (</w:t>
      </w:r>
      <w:proofErr w:type="gramStart"/>
      <w:r w:rsidR="000505F9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0505F9">
        <w:rPr>
          <w:rFonts w:ascii="Times New Roman" w:hAnsi="Times New Roman" w:cs="Times New Roman"/>
          <w:sz w:val="24"/>
          <w:szCs w:val="24"/>
        </w:rPr>
        <w:t>) – 0,550</w:t>
      </w:r>
    </w:p>
    <w:p w:rsidR="000505F9" w:rsidRDefault="000505F9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протяженность разводящих сетей (в однотрубном исчислении)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– отсутствуют</w:t>
      </w:r>
    </w:p>
    <w:p w:rsidR="000505F9" w:rsidRDefault="000505F9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теплоэлектростанций (штук) – отсутствуют</w:t>
      </w:r>
    </w:p>
    <w:p w:rsidR="000505F9" w:rsidRDefault="000505F9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тепловых станций и котельных (штук) – 1</w:t>
      </w:r>
    </w:p>
    <w:p w:rsidR="000505F9" w:rsidRDefault="000505F9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тепловых пунктов (штук) – отсутствуют</w:t>
      </w:r>
    </w:p>
    <w:p w:rsidR="000505F9" w:rsidRDefault="0003796B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505F9">
        <w:rPr>
          <w:rFonts w:ascii="Times New Roman" w:hAnsi="Times New Roman" w:cs="Times New Roman"/>
          <w:sz w:val="24"/>
          <w:szCs w:val="24"/>
        </w:rPr>
        <w:t xml:space="preserve">реднесписочная численность основного производственного персонала (человек) </w:t>
      </w:r>
      <w:r w:rsidR="00002C90">
        <w:rPr>
          <w:rFonts w:ascii="Times New Roman" w:hAnsi="Times New Roman" w:cs="Times New Roman"/>
          <w:sz w:val="24"/>
          <w:szCs w:val="24"/>
        </w:rPr>
        <w:t>–</w:t>
      </w:r>
      <w:r w:rsidR="000505F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3796B" w:rsidRDefault="0003796B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удельный расход условного топлива на единицу тепловой энергии, отпускаемой в тепловую сеть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кгу.т</w:t>
      </w:r>
      <w:proofErr w:type="spellEnd"/>
      <w:r>
        <w:rPr>
          <w:rFonts w:ascii="Times New Roman" w:hAnsi="Times New Roman" w:cs="Times New Roman"/>
          <w:sz w:val="24"/>
          <w:szCs w:val="24"/>
        </w:rPr>
        <w:t>./Гкал) – 154,27</w:t>
      </w:r>
    </w:p>
    <w:p w:rsidR="0003796B" w:rsidRDefault="0003796B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удельный расход электрической энергии на единицу тепловой энергии, отпускаемой в тепловую сеть (тыс.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/Гкал) – 0,02942</w:t>
      </w:r>
    </w:p>
    <w:p w:rsidR="0003796B" w:rsidRDefault="0003796B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удельный расход холодной воды на единицу тепловой энергии, отпускаемой в тепловую сеть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/Гкал)</w:t>
      </w:r>
      <w:r w:rsidR="00D63044">
        <w:rPr>
          <w:rFonts w:ascii="Times New Roman" w:hAnsi="Times New Roman" w:cs="Times New Roman"/>
          <w:sz w:val="24"/>
          <w:szCs w:val="24"/>
        </w:rPr>
        <w:t xml:space="preserve"> – 0,6</w:t>
      </w:r>
    </w:p>
    <w:p w:rsidR="009F7A17" w:rsidRDefault="009F7A17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аварий на системах теплоснабжения (единиц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 – отсутствуют</w:t>
      </w:r>
    </w:p>
    <w:p w:rsidR="009F7A17" w:rsidRDefault="009F7A17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часов (суммарно за календарный год), превышающих допустимую продолжительность перерыва подачи тепловой энергии, и о количестве потребителей, затронутых ограничениями подачи тепловой энергии – отсутствуют</w:t>
      </w:r>
    </w:p>
    <w:p w:rsidR="009F7A17" w:rsidRDefault="009F7A17" w:rsidP="00811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 – отсутствуют</w:t>
      </w:r>
    </w:p>
    <w:p w:rsidR="00FB1515" w:rsidRDefault="00FB1515" w:rsidP="0081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Инвестиционные программы – отсутствуют.</w:t>
      </w:r>
    </w:p>
    <w:p w:rsidR="00101680" w:rsidRDefault="00101680" w:rsidP="0081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680" w:rsidRDefault="00101680" w:rsidP="0081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101680" w:rsidRDefault="00101680" w:rsidP="00811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НПО «Наука»                                                                                           С.Н. Колесников</w:t>
      </w:r>
    </w:p>
    <w:sectPr w:rsidR="0010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BD"/>
    <w:rsid w:val="00002C90"/>
    <w:rsid w:val="00007451"/>
    <w:rsid w:val="0000783C"/>
    <w:rsid w:val="000103A2"/>
    <w:rsid w:val="00012D84"/>
    <w:rsid w:val="00017841"/>
    <w:rsid w:val="00026868"/>
    <w:rsid w:val="0003694A"/>
    <w:rsid w:val="0003796B"/>
    <w:rsid w:val="000505F9"/>
    <w:rsid w:val="00067A3C"/>
    <w:rsid w:val="00072F7E"/>
    <w:rsid w:val="00084D84"/>
    <w:rsid w:val="000943A3"/>
    <w:rsid w:val="000A1BF2"/>
    <w:rsid w:val="000B1E9F"/>
    <w:rsid w:val="000E5FEB"/>
    <w:rsid w:val="000F469A"/>
    <w:rsid w:val="00101680"/>
    <w:rsid w:val="0010413A"/>
    <w:rsid w:val="00113C80"/>
    <w:rsid w:val="001162D5"/>
    <w:rsid w:val="001173DC"/>
    <w:rsid w:val="001255BE"/>
    <w:rsid w:val="001309A6"/>
    <w:rsid w:val="00133444"/>
    <w:rsid w:val="00134A76"/>
    <w:rsid w:val="00134D45"/>
    <w:rsid w:val="001352F6"/>
    <w:rsid w:val="001365B2"/>
    <w:rsid w:val="001403E7"/>
    <w:rsid w:val="00142242"/>
    <w:rsid w:val="00147D0F"/>
    <w:rsid w:val="00147F8F"/>
    <w:rsid w:val="00155322"/>
    <w:rsid w:val="00161CCB"/>
    <w:rsid w:val="00161F0B"/>
    <w:rsid w:val="00162672"/>
    <w:rsid w:val="00163DC9"/>
    <w:rsid w:val="00167593"/>
    <w:rsid w:val="0017410F"/>
    <w:rsid w:val="001804B9"/>
    <w:rsid w:val="00187C52"/>
    <w:rsid w:val="00194F8A"/>
    <w:rsid w:val="001A139A"/>
    <w:rsid w:val="001B3B4B"/>
    <w:rsid w:val="001B6FD4"/>
    <w:rsid w:val="001C72CD"/>
    <w:rsid w:val="001D1AC2"/>
    <w:rsid w:val="001D69B5"/>
    <w:rsid w:val="001E4623"/>
    <w:rsid w:val="001F08D6"/>
    <w:rsid w:val="001F1574"/>
    <w:rsid w:val="001F4464"/>
    <w:rsid w:val="00202BE4"/>
    <w:rsid w:val="002107B7"/>
    <w:rsid w:val="00212611"/>
    <w:rsid w:val="00212DE7"/>
    <w:rsid w:val="002149B2"/>
    <w:rsid w:val="00215D5A"/>
    <w:rsid w:val="0021796C"/>
    <w:rsid w:val="00220894"/>
    <w:rsid w:val="00224C9D"/>
    <w:rsid w:val="0023103D"/>
    <w:rsid w:val="0025244E"/>
    <w:rsid w:val="002654BC"/>
    <w:rsid w:val="00265E6F"/>
    <w:rsid w:val="00276BA9"/>
    <w:rsid w:val="002770E9"/>
    <w:rsid w:val="002830A3"/>
    <w:rsid w:val="002842A8"/>
    <w:rsid w:val="002870AA"/>
    <w:rsid w:val="00291E7D"/>
    <w:rsid w:val="00292D23"/>
    <w:rsid w:val="00293A51"/>
    <w:rsid w:val="0029792A"/>
    <w:rsid w:val="002A2DE5"/>
    <w:rsid w:val="002A4300"/>
    <w:rsid w:val="002B5B2A"/>
    <w:rsid w:val="002C3B2A"/>
    <w:rsid w:val="002D0907"/>
    <w:rsid w:val="002E7BBA"/>
    <w:rsid w:val="002F27D1"/>
    <w:rsid w:val="002F2AB7"/>
    <w:rsid w:val="00322017"/>
    <w:rsid w:val="00324194"/>
    <w:rsid w:val="003319EF"/>
    <w:rsid w:val="00336023"/>
    <w:rsid w:val="00356B91"/>
    <w:rsid w:val="00356C57"/>
    <w:rsid w:val="00371211"/>
    <w:rsid w:val="0038060B"/>
    <w:rsid w:val="00394130"/>
    <w:rsid w:val="00395103"/>
    <w:rsid w:val="00397EAE"/>
    <w:rsid w:val="003A57C6"/>
    <w:rsid w:val="003B27D8"/>
    <w:rsid w:val="003C1408"/>
    <w:rsid w:val="003D0F6B"/>
    <w:rsid w:val="003D2316"/>
    <w:rsid w:val="003D2DB8"/>
    <w:rsid w:val="003E10CD"/>
    <w:rsid w:val="003E2971"/>
    <w:rsid w:val="003F17BE"/>
    <w:rsid w:val="003F489C"/>
    <w:rsid w:val="00411C2F"/>
    <w:rsid w:val="004147A4"/>
    <w:rsid w:val="00427695"/>
    <w:rsid w:val="00441A47"/>
    <w:rsid w:val="004445BC"/>
    <w:rsid w:val="00447F3C"/>
    <w:rsid w:val="004512F3"/>
    <w:rsid w:val="004529CE"/>
    <w:rsid w:val="00453132"/>
    <w:rsid w:val="00462ACD"/>
    <w:rsid w:val="00464290"/>
    <w:rsid w:val="00474109"/>
    <w:rsid w:val="0048021A"/>
    <w:rsid w:val="004A15B3"/>
    <w:rsid w:val="004D20AB"/>
    <w:rsid w:val="004D7A97"/>
    <w:rsid w:val="004E702B"/>
    <w:rsid w:val="004F03A6"/>
    <w:rsid w:val="0051005E"/>
    <w:rsid w:val="00511DDF"/>
    <w:rsid w:val="0051245C"/>
    <w:rsid w:val="00516731"/>
    <w:rsid w:val="00532340"/>
    <w:rsid w:val="00533D9D"/>
    <w:rsid w:val="00543A78"/>
    <w:rsid w:val="00547A45"/>
    <w:rsid w:val="005870F9"/>
    <w:rsid w:val="005871BA"/>
    <w:rsid w:val="005928BD"/>
    <w:rsid w:val="005A41AC"/>
    <w:rsid w:val="005B0908"/>
    <w:rsid w:val="005B3D2F"/>
    <w:rsid w:val="005B4068"/>
    <w:rsid w:val="005B683F"/>
    <w:rsid w:val="005C4FF8"/>
    <w:rsid w:val="005C76EB"/>
    <w:rsid w:val="005D28E0"/>
    <w:rsid w:val="005D76C3"/>
    <w:rsid w:val="005E3267"/>
    <w:rsid w:val="005F1801"/>
    <w:rsid w:val="005F6DE7"/>
    <w:rsid w:val="00605FCC"/>
    <w:rsid w:val="0061351B"/>
    <w:rsid w:val="006269B5"/>
    <w:rsid w:val="00633DE9"/>
    <w:rsid w:val="006352DC"/>
    <w:rsid w:val="00641FA9"/>
    <w:rsid w:val="00646D96"/>
    <w:rsid w:val="0065039B"/>
    <w:rsid w:val="00656AC9"/>
    <w:rsid w:val="0066009E"/>
    <w:rsid w:val="00660155"/>
    <w:rsid w:val="006726D1"/>
    <w:rsid w:val="00673C6A"/>
    <w:rsid w:val="00674FD6"/>
    <w:rsid w:val="00682FF1"/>
    <w:rsid w:val="006868A3"/>
    <w:rsid w:val="0069556E"/>
    <w:rsid w:val="006955B3"/>
    <w:rsid w:val="006A250A"/>
    <w:rsid w:val="006A46DF"/>
    <w:rsid w:val="006A4A32"/>
    <w:rsid w:val="006A5330"/>
    <w:rsid w:val="006B5317"/>
    <w:rsid w:val="006B7659"/>
    <w:rsid w:val="006C39EA"/>
    <w:rsid w:val="006D293A"/>
    <w:rsid w:val="006D6631"/>
    <w:rsid w:val="006E078C"/>
    <w:rsid w:val="006E0F10"/>
    <w:rsid w:val="006E42A4"/>
    <w:rsid w:val="006E5883"/>
    <w:rsid w:val="006F2176"/>
    <w:rsid w:val="006F558E"/>
    <w:rsid w:val="00703770"/>
    <w:rsid w:val="00714201"/>
    <w:rsid w:val="00750494"/>
    <w:rsid w:val="00753BEE"/>
    <w:rsid w:val="007545F9"/>
    <w:rsid w:val="00756206"/>
    <w:rsid w:val="0076017E"/>
    <w:rsid w:val="0076054C"/>
    <w:rsid w:val="0076406F"/>
    <w:rsid w:val="00771579"/>
    <w:rsid w:val="0078198B"/>
    <w:rsid w:val="00782D5A"/>
    <w:rsid w:val="0078397B"/>
    <w:rsid w:val="007875A0"/>
    <w:rsid w:val="00795125"/>
    <w:rsid w:val="007A0AB4"/>
    <w:rsid w:val="007A1C13"/>
    <w:rsid w:val="007B4CCE"/>
    <w:rsid w:val="007C7CA4"/>
    <w:rsid w:val="007D02A0"/>
    <w:rsid w:val="007E183B"/>
    <w:rsid w:val="007F5C52"/>
    <w:rsid w:val="00811750"/>
    <w:rsid w:val="00824265"/>
    <w:rsid w:val="008829FC"/>
    <w:rsid w:val="0089210F"/>
    <w:rsid w:val="008954A5"/>
    <w:rsid w:val="008A4505"/>
    <w:rsid w:val="008A4BC9"/>
    <w:rsid w:val="008A6629"/>
    <w:rsid w:val="008B5FF5"/>
    <w:rsid w:val="008C2B3F"/>
    <w:rsid w:val="008C35E1"/>
    <w:rsid w:val="008D41FD"/>
    <w:rsid w:val="008E462E"/>
    <w:rsid w:val="008E509C"/>
    <w:rsid w:val="008E5A49"/>
    <w:rsid w:val="0090727F"/>
    <w:rsid w:val="0091756B"/>
    <w:rsid w:val="009234B8"/>
    <w:rsid w:val="00930E58"/>
    <w:rsid w:val="009403C8"/>
    <w:rsid w:val="009661D1"/>
    <w:rsid w:val="00967F33"/>
    <w:rsid w:val="0097125B"/>
    <w:rsid w:val="00976BCC"/>
    <w:rsid w:val="00977BFC"/>
    <w:rsid w:val="00981D4C"/>
    <w:rsid w:val="009917F4"/>
    <w:rsid w:val="00993F72"/>
    <w:rsid w:val="009A777E"/>
    <w:rsid w:val="009D134C"/>
    <w:rsid w:val="009F1A9B"/>
    <w:rsid w:val="009F3811"/>
    <w:rsid w:val="009F7A17"/>
    <w:rsid w:val="00A0256A"/>
    <w:rsid w:val="00A15089"/>
    <w:rsid w:val="00A37477"/>
    <w:rsid w:val="00A555B7"/>
    <w:rsid w:val="00A6511C"/>
    <w:rsid w:val="00A73E36"/>
    <w:rsid w:val="00A75A04"/>
    <w:rsid w:val="00A83535"/>
    <w:rsid w:val="00A90C0D"/>
    <w:rsid w:val="00A9271A"/>
    <w:rsid w:val="00AA3C8A"/>
    <w:rsid w:val="00AA5CA8"/>
    <w:rsid w:val="00AC2F4E"/>
    <w:rsid w:val="00AC7015"/>
    <w:rsid w:val="00AC7491"/>
    <w:rsid w:val="00AD0D35"/>
    <w:rsid w:val="00AD624B"/>
    <w:rsid w:val="00AD7EA9"/>
    <w:rsid w:val="00AF05CF"/>
    <w:rsid w:val="00B17B1F"/>
    <w:rsid w:val="00B23DB7"/>
    <w:rsid w:val="00B254AF"/>
    <w:rsid w:val="00B263E1"/>
    <w:rsid w:val="00B31445"/>
    <w:rsid w:val="00B352D3"/>
    <w:rsid w:val="00B35D8A"/>
    <w:rsid w:val="00B5757E"/>
    <w:rsid w:val="00B62F93"/>
    <w:rsid w:val="00B6599B"/>
    <w:rsid w:val="00B75A00"/>
    <w:rsid w:val="00B81E37"/>
    <w:rsid w:val="00BB233E"/>
    <w:rsid w:val="00BB252E"/>
    <w:rsid w:val="00BB3249"/>
    <w:rsid w:val="00BD00BC"/>
    <w:rsid w:val="00BD6BEA"/>
    <w:rsid w:val="00BE1C5E"/>
    <w:rsid w:val="00BF2596"/>
    <w:rsid w:val="00C01059"/>
    <w:rsid w:val="00C04535"/>
    <w:rsid w:val="00C112EF"/>
    <w:rsid w:val="00C11DAD"/>
    <w:rsid w:val="00C2175F"/>
    <w:rsid w:val="00C3093B"/>
    <w:rsid w:val="00C30B8A"/>
    <w:rsid w:val="00C353B9"/>
    <w:rsid w:val="00C37B3C"/>
    <w:rsid w:val="00C45CA4"/>
    <w:rsid w:val="00C52C28"/>
    <w:rsid w:val="00C53448"/>
    <w:rsid w:val="00C654B3"/>
    <w:rsid w:val="00C66EC6"/>
    <w:rsid w:val="00C72F51"/>
    <w:rsid w:val="00C73055"/>
    <w:rsid w:val="00C929A1"/>
    <w:rsid w:val="00CA2E61"/>
    <w:rsid w:val="00CA35AA"/>
    <w:rsid w:val="00CB09A2"/>
    <w:rsid w:val="00CB2654"/>
    <w:rsid w:val="00CB401E"/>
    <w:rsid w:val="00CB64D1"/>
    <w:rsid w:val="00CB6C6A"/>
    <w:rsid w:val="00CB72BC"/>
    <w:rsid w:val="00CB72ED"/>
    <w:rsid w:val="00CC5DAE"/>
    <w:rsid w:val="00CC5EF0"/>
    <w:rsid w:val="00CD34E9"/>
    <w:rsid w:val="00CD4428"/>
    <w:rsid w:val="00CD72D8"/>
    <w:rsid w:val="00CE1B39"/>
    <w:rsid w:val="00CE1E02"/>
    <w:rsid w:val="00CE6550"/>
    <w:rsid w:val="00CF3BC5"/>
    <w:rsid w:val="00D016B9"/>
    <w:rsid w:val="00D20942"/>
    <w:rsid w:val="00D2394E"/>
    <w:rsid w:val="00D330C2"/>
    <w:rsid w:val="00D33DF6"/>
    <w:rsid w:val="00D55AB1"/>
    <w:rsid w:val="00D63044"/>
    <w:rsid w:val="00D64620"/>
    <w:rsid w:val="00D707AD"/>
    <w:rsid w:val="00D70D29"/>
    <w:rsid w:val="00D7561C"/>
    <w:rsid w:val="00D76E8A"/>
    <w:rsid w:val="00D7732A"/>
    <w:rsid w:val="00D81677"/>
    <w:rsid w:val="00D861AC"/>
    <w:rsid w:val="00D87931"/>
    <w:rsid w:val="00D92675"/>
    <w:rsid w:val="00DA0C2D"/>
    <w:rsid w:val="00DA2599"/>
    <w:rsid w:val="00DA4763"/>
    <w:rsid w:val="00DA74E2"/>
    <w:rsid w:val="00DB00CC"/>
    <w:rsid w:val="00DC2521"/>
    <w:rsid w:val="00DC28C1"/>
    <w:rsid w:val="00DD11B3"/>
    <w:rsid w:val="00DE2397"/>
    <w:rsid w:val="00DE45E3"/>
    <w:rsid w:val="00DE74E2"/>
    <w:rsid w:val="00DF1302"/>
    <w:rsid w:val="00DF1670"/>
    <w:rsid w:val="00E06582"/>
    <w:rsid w:val="00E0717E"/>
    <w:rsid w:val="00E274D7"/>
    <w:rsid w:val="00E31DF8"/>
    <w:rsid w:val="00E413AE"/>
    <w:rsid w:val="00E41BBD"/>
    <w:rsid w:val="00E43249"/>
    <w:rsid w:val="00E51143"/>
    <w:rsid w:val="00E516AB"/>
    <w:rsid w:val="00E571D0"/>
    <w:rsid w:val="00E63C84"/>
    <w:rsid w:val="00E70126"/>
    <w:rsid w:val="00E802F3"/>
    <w:rsid w:val="00E814BD"/>
    <w:rsid w:val="00E90D3E"/>
    <w:rsid w:val="00EA7141"/>
    <w:rsid w:val="00EB38F3"/>
    <w:rsid w:val="00EB7A60"/>
    <w:rsid w:val="00EC57CC"/>
    <w:rsid w:val="00EC6AC2"/>
    <w:rsid w:val="00ED5C49"/>
    <w:rsid w:val="00ED667D"/>
    <w:rsid w:val="00EE1DDD"/>
    <w:rsid w:val="00EE34A7"/>
    <w:rsid w:val="00EF1589"/>
    <w:rsid w:val="00EF2294"/>
    <w:rsid w:val="00EF24F5"/>
    <w:rsid w:val="00F02D52"/>
    <w:rsid w:val="00F150D9"/>
    <w:rsid w:val="00F15AB9"/>
    <w:rsid w:val="00F17DFE"/>
    <w:rsid w:val="00F24C7C"/>
    <w:rsid w:val="00F2542B"/>
    <w:rsid w:val="00F30489"/>
    <w:rsid w:val="00F56723"/>
    <w:rsid w:val="00F6469B"/>
    <w:rsid w:val="00F828E3"/>
    <w:rsid w:val="00FA03AB"/>
    <w:rsid w:val="00FB02C8"/>
    <w:rsid w:val="00FB1515"/>
    <w:rsid w:val="00FB24E9"/>
    <w:rsid w:val="00FC4D2D"/>
    <w:rsid w:val="00FD1506"/>
    <w:rsid w:val="00FE304D"/>
    <w:rsid w:val="00FE4AA3"/>
    <w:rsid w:val="00FF04C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Ольга Ивановна</dc:creator>
  <cp:keywords/>
  <dc:description/>
  <cp:lastModifiedBy>Кудрявцева Ольга Ивановна</cp:lastModifiedBy>
  <cp:revision>7</cp:revision>
  <dcterms:created xsi:type="dcterms:W3CDTF">2013-04-11T12:17:00Z</dcterms:created>
  <dcterms:modified xsi:type="dcterms:W3CDTF">2013-04-16T07:02:00Z</dcterms:modified>
</cp:coreProperties>
</file>